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2019年绍兴市柯桥区企业科技需求信息表</w:t>
      </w:r>
    </w:p>
    <w:tbl>
      <w:tblPr>
        <w:tblStyle w:val="5"/>
        <w:tblW w:w="821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394"/>
        <w:gridCol w:w="1392"/>
        <w:gridCol w:w="696"/>
        <w:gridCol w:w="587"/>
        <w:gridCol w:w="1095"/>
        <w:gridCol w:w="837"/>
        <w:gridCol w:w="411"/>
        <w:gridCol w:w="12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企业名称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绍兴电力设备有限公司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联系地址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钱清镇顾家荡村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企业负责人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薛勇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电话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85597188</w:t>
            </w:r>
          </w:p>
        </w:tc>
        <w:tc>
          <w:tcPr>
            <w:tcW w:w="837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E-mail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企业联系人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陈涛</w:t>
            </w:r>
          </w:p>
        </w:tc>
        <w:tc>
          <w:tcPr>
            <w:tcW w:w="696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89972659</w:t>
            </w:r>
          </w:p>
        </w:tc>
        <w:tc>
          <w:tcPr>
            <w:tcW w:w="837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所属行业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机械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是否浙江省科技型企业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是否高新技术企业</w:t>
            </w:r>
          </w:p>
        </w:tc>
        <w:tc>
          <w:tcPr>
            <w:tcW w:w="124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上年度销售（万元）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9.5</w:t>
            </w:r>
          </w:p>
        </w:tc>
        <w:tc>
          <w:tcPr>
            <w:tcW w:w="2378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上年度利税（万元）</w:t>
            </w:r>
          </w:p>
        </w:tc>
        <w:tc>
          <w:tcPr>
            <w:tcW w:w="2497" w:type="dxa"/>
            <w:gridSpan w:val="3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  <w:jc w:val="center"/>
        </w:trPr>
        <w:tc>
          <w:tcPr>
            <w:tcW w:w="554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科技需求情况说明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现有基础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公司生产输店线路铁塔，其中电焊是一道质控点，对于铁塔他脚型号、样式多变，角度多变，一直以来都采取手工焊接技术对塔脚进行组队焊接，手工焊接在一定程度上能够体现出生产工艺操作的灵活性，保证焊逢质量的可靠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技术、项目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需求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传统工艺的升级，目前都以“机器换人”“智能改造”为重点，这也是铁塔焊接技术突破纯手工打造的切入点，设想有一套数控操作的指令软硬件，要求编程简单，操作便捷，来控制每一批不同类型他脚的三维立体焊接，使之达到与手工焊接效果等同，并且能实现配套的焊逢磨光一体化功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预期目标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pStyle w:val="8"/>
              <w:ind w:left="360" w:firstLine="0" w:firstLineChars="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初步目标是设立一试点，研发一套能够解放焊工双手，代理人工操作的塔脚焊接打磨一体化数控设备，在生产效率上能够优化在产品质量上能保证，操作工能够同时管理数台设备，并且对操作工手工焊接技术也可相对降低，达到减员、增产、体质、清洁的效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为解决技术难题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能提供的合作资金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  100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希望合作的高校、科研院所或专家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希望与金属材料应用、电力输送材料技术进行的高校、研究院所专家团队进行合作。</w:t>
            </w:r>
          </w:p>
        </w:tc>
      </w:tr>
    </w:tbl>
    <w:p/>
    <w:p/>
    <w:p>
      <w:pPr>
        <w:spacing w:after="156" w:afterLines="50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2019年绍兴市柯桥区企业科技需求信息表</w:t>
      </w:r>
    </w:p>
    <w:tbl>
      <w:tblPr>
        <w:tblStyle w:val="5"/>
        <w:tblW w:w="821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394"/>
        <w:gridCol w:w="1392"/>
        <w:gridCol w:w="696"/>
        <w:gridCol w:w="587"/>
        <w:gridCol w:w="1095"/>
        <w:gridCol w:w="837"/>
        <w:gridCol w:w="411"/>
        <w:gridCol w:w="12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企业名称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浙江塔牌绍兴酒有限公司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联系地址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柯桥区湖塘街道旁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企业负责人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缪育平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电话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37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E-mail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企业联系人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单子初</w:t>
            </w:r>
          </w:p>
        </w:tc>
        <w:tc>
          <w:tcPr>
            <w:tcW w:w="696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13615858196</w:t>
            </w:r>
          </w:p>
        </w:tc>
        <w:tc>
          <w:tcPr>
            <w:tcW w:w="837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所属行业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黄酒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是否浙江省科技型企业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否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是否高新技术企业</w:t>
            </w:r>
          </w:p>
        </w:tc>
        <w:tc>
          <w:tcPr>
            <w:tcW w:w="124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上年度销售（万元）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38000</w:t>
            </w:r>
          </w:p>
        </w:tc>
        <w:tc>
          <w:tcPr>
            <w:tcW w:w="2378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上年度利税（万元）</w:t>
            </w:r>
          </w:p>
        </w:tc>
        <w:tc>
          <w:tcPr>
            <w:tcW w:w="2497" w:type="dxa"/>
            <w:gridSpan w:val="3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4800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  <w:jc w:val="center"/>
        </w:trPr>
        <w:tc>
          <w:tcPr>
            <w:tcW w:w="554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科技需求情况说明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现有基础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现有封坛技术已使用很年，但是劳动强力较大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技术、项目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需求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绍兴黄酒经发酵、压榨、煎酒和灭菌罐装后，需要用荷叶、竹壳和孔带封坛，然后入库陈化，固收工封坛要求高和劳动力大，且效率较低，希望通过新的封坛技术研究，应用新的封坛材料，创造新的封坛方法，达到机械换人的目的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预期目标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pStyle w:val="8"/>
              <w:ind w:left="360" w:firstLine="0"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形成一套新型的封坛技术，达到机器换人的目的。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为解决技术难题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能提供的合作资金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10  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希望合作的高校、科研院所或专家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</w:tbl>
    <w:p/>
    <w:p>
      <w:pPr>
        <w:spacing w:after="156" w:afterLines="50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2019年绍兴市柯桥区企业科技需求信息表</w:t>
      </w:r>
    </w:p>
    <w:tbl>
      <w:tblPr>
        <w:tblStyle w:val="5"/>
        <w:tblW w:w="821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394"/>
        <w:gridCol w:w="1392"/>
        <w:gridCol w:w="696"/>
        <w:gridCol w:w="587"/>
        <w:gridCol w:w="1095"/>
        <w:gridCol w:w="837"/>
        <w:gridCol w:w="411"/>
        <w:gridCol w:w="12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企业名称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浙江永杰汽车电子有限公司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联系地址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柯桥区科北曙光路318号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企业负责人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马敏杰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电话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0575-81184618</w:t>
            </w:r>
          </w:p>
        </w:tc>
        <w:tc>
          <w:tcPr>
            <w:tcW w:w="837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E-mail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企业联系人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李志平</w:t>
            </w:r>
          </w:p>
        </w:tc>
        <w:tc>
          <w:tcPr>
            <w:tcW w:w="696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0575-81184638</w:t>
            </w:r>
          </w:p>
        </w:tc>
        <w:tc>
          <w:tcPr>
            <w:tcW w:w="837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所属行业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汽车部件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是否浙江省科技型企业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是否高新技术企业</w:t>
            </w:r>
          </w:p>
        </w:tc>
        <w:tc>
          <w:tcPr>
            <w:tcW w:w="124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上年度销售（万元）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78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上年度利税（万元）</w:t>
            </w:r>
          </w:p>
        </w:tc>
        <w:tc>
          <w:tcPr>
            <w:tcW w:w="2497" w:type="dxa"/>
            <w:gridSpan w:val="3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  <w:jc w:val="center"/>
        </w:trPr>
        <w:tc>
          <w:tcPr>
            <w:tcW w:w="554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科技需求情况说明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现有基础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企业设计、生产汽车中控音响，现有品搭载WINCE、Android二大平台的MP5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技术、项目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需求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近过半年研发，主流Android平台已嵌入CAN总线、4GN总线等，与车厂的信息平台互动，接下来，公司将投入车道偏移，胎压传感等一些研发。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预期目标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pStyle w:val="8"/>
              <w:ind w:left="360" w:firstLine="0"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2019年内实现初期产品的设计、试验、并在车厂进行试装。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为解决技术难题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能提供的合作资金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  500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希望合作的高校、科研院所或专家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</w:tbl>
    <w:p/>
    <w:p>
      <w:pPr>
        <w:spacing w:after="156" w:afterLines="50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2019年绍兴市柯桥区企业科技需求信息表</w:t>
      </w:r>
    </w:p>
    <w:tbl>
      <w:tblPr>
        <w:tblStyle w:val="5"/>
        <w:tblW w:w="821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394"/>
        <w:gridCol w:w="1392"/>
        <w:gridCol w:w="696"/>
        <w:gridCol w:w="587"/>
        <w:gridCol w:w="1095"/>
        <w:gridCol w:w="837"/>
        <w:gridCol w:w="411"/>
        <w:gridCol w:w="12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企业名称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绍兴市柯桥区彩豆纺织设计有限公司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联系地址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柯桥区新服装市场4楼B区4119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企业负责人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陆浩杰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电话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18857575283</w:t>
            </w:r>
          </w:p>
        </w:tc>
        <w:tc>
          <w:tcPr>
            <w:tcW w:w="837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E-mail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企业联系人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肖丽</w:t>
            </w:r>
          </w:p>
        </w:tc>
        <w:tc>
          <w:tcPr>
            <w:tcW w:w="696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15105859771</w:t>
            </w:r>
          </w:p>
        </w:tc>
        <w:tc>
          <w:tcPr>
            <w:tcW w:w="837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所属行业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面料设计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是否浙江省科技型企业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否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是否高新技术企业</w:t>
            </w:r>
          </w:p>
        </w:tc>
        <w:tc>
          <w:tcPr>
            <w:tcW w:w="124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上年度销售（万元）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2378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上年度利税（万元）</w:t>
            </w:r>
          </w:p>
        </w:tc>
        <w:tc>
          <w:tcPr>
            <w:tcW w:w="2497" w:type="dxa"/>
            <w:gridSpan w:val="3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  <w:jc w:val="center"/>
        </w:trPr>
        <w:tc>
          <w:tcPr>
            <w:tcW w:w="554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科技需求情况说明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现有基础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自主开发真彩大提花面料设计程序，自主开发防刺绣大提花面料设计程序，防十字绣大提花设计程序。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技术、项目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需求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创意大提花墙布面料开发、创意装饰织镜画的开发。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预期目标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pStyle w:val="8"/>
              <w:ind w:left="360" w:firstLine="0" w:firstLineChars="0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为解决技术难题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能提供的合作资金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  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希望合作的高校、科研院所或专家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</w:tbl>
    <w:p/>
    <w:p>
      <w:pPr>
        <w:spacing w:after="156" w:afterLines="50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2019年绍兴市柯桥区企业科技需求信息表</w:t>
      </w:r>
    </w:p>
    <w:tbl>
      <w:tblPr>
        <w:tblStyle w:val="5"/>
        <w:tblW w:w="821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394"/>
        <w:gridCol w:w="1392"/>
        <w:gridCol w:w="696"/>
        <w:gridCol w:w="587"/>
        <w:gridCol w:w="1095"/>
        <w:gridCol w:w="837"/>
        <w:gridCol w:w="411"/>
        <w:gridCol w:w="12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企业名称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浙江原色数码科技有限公司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联系地址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柯桥区创意大厦8楼8003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企业负责人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张为海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电话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18888746777</w:t>
            </w:r>
          </w:p>
        </w:tc>
        <w:tc>
          <w:tcPr>
            <w:tcW w:w="837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E-mail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企业联系人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37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所属行业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文化创意设计服务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是否浙江省科技型企业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是否高新技术企业</w:t>
            </w:r>
          </w:p>
        </w:tc>
        <w:tc>
          <w:tcPr>
            <w:tcW w:w="124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上年度销售（万元）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78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上年度利税（万元）</w:t>
            </w:r>
          </w:p>
        </w:tc>
        <w:tc>
          <w:tcPr>
            <w:tcW w:w="2497" w:type="dxa"/>
            <w:gridSpan w:val="3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  <w:jc w:val="center"/>
        </w:trPr>
        <w:tc>
          <w:tcPr>
            <w:tcW w:w="554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科技需求情况说明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现有基础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1、素材库2、设计员3、检测师、分色软件。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技术、项目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需求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自动组合：素材自动组合成全新图像。用一个或多个素材，自动组成不同类型的全新图像（协调、自然）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预期目标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pStyle w:val="8"/>
              <w:ind w:left="360" w:firstLine="0"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1、自动组合出不同的全新图像2、素材组合过程中，自动控制大小、间距（根据指令）3、有类似PS的滤镜功能。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为解决技术难题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能提供的合作资金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 10 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希望合作的高校、科研院所或专家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</w:tbl>
    <w:p/>
    <w:p>
      <w:pPr>
        <w:spacing w:after="156" w:afterLines="50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2019年绍兴市柯桥区企业科技需求信息表</w:t>
      </w:r>
    </w:p>
    <w:tbl>
      <w:tblPr>
        <w:tblStyle w:val="5"/>
        <w:tblW w:w="821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394"/>
        <w:gridCol w:w="1392"/>
        <w:gridCol w:w="696"/>
        <w:gridCol w:w="587"/>
        <w:gridCol w:w="1095"/>
        <w:gridCol w:w="837"/>
        <w:gridCol w:w="411"/>
        <w:gridCol w:w="12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企业名称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浙江八达铜业有限公司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联系地址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柯桥区钱清镇方家桥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企业负责人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周健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电话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13429532724</w:t>
            </w:r>
          </w:p>
        </w:tc>
        <w:tc>
          <w:tcPr>
            <w:tcW w:w="837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E-mail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企业联系人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陈军</w:t>
            </w:r>
          </w:p>
        </w:tc>
        <w:tc>
          <w:tcPr>
            <w:tcW w:w="696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13505755979</w:t>
            </w:r>
          </w:p>
        </w:tc>
        <w:tc>
          <w:tcPr>
            <w:tcW w:w="837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所属行业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制造业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是否浙江省科技型企业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是否高新技术企业</w:t>
            </w:r>
          </w:p>
        </w:tc>
        <w:tc>
          <w:tcPr>
            <w:tcW w:w="124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上年度销售（万元）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10000</w:t>
            </w:r>
          </w:p>
        </w:tc>
        <w:tc>
          <w:tcPr>
            <w:tcW w:w="2378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上年度利税（万元）</w:t>
            </w:r>
          </w:p>
        </w:tc>
        <w:tc>
          <w:tcPr>
            <w:tcW w:w="2497" w:type="dxa"/>
            <w:gridSpan w:val="3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  <w:jc w:val="center"/>
        </w:trPr>
        <w:tc>
          <w:tcPr>
            <w:tcW w:w="554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科技需求情况说明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现有基础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八达铜业现有3套扎机，3套水平连铸，5套退炎炉其他辅助设备若干。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技术、项目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需求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扎机传动系统的电气控制升级，提升扎机的控制精度。转型升级、节能减排、想把用电高耗改成天然气，电气控制系统、升级换代。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预期目标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pStyle w:val="8"/>
              <w:ind w:left="360" w:firstLine="0"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年产值由原来的1000万吨，增加至2000万吨。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为解决技术难题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能提供的合作资金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100       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希望合作的高校、科研院所或专家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浙江理工大学等</w:t>
            </w:r>
          </w:p>
        </w:tc>
      </w:tr>
    </w:tbl>
    <w:p>
      <w:pPr>
        <w:spacing w:after="156" w:afterLines="50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2019年绍兴市柯桥区企业科技需求信息表</w:t>
      </w:r>
    </w:p>
    <w:tbl>
      <w:tblPr>
        <w:tblStyle w:val="5"/>
        <w:tblW w:w="821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394"/>
        <w:gridCol w:w="1392"/>
        <w:gridCol w:w="696"/>
        <w:gridCol w:w="587"/>
        <w:gridCol w:w="1095"/>
        <w:gridCol w:w="837"/>
        <w:gridCol w:w="411"/>
        <w:gridCol w:w="12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企业名称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浙江梅盛新材料有限公司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联系地址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绍兴市柯桥区滨海工业区东二路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企业负责人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钱国春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电话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84056781</w:t>
            </w:r>
          </w:p>
        </w:tc>
        <w:tc>
          <w:tcPr>
            <w:tcW w:w="837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E-mail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企业联系人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李小强</w:t>
            </w:r>
          </w:p>
        </w:tc>
        <w:tc>
          <w:tcPr>
            <w:tcW w:w="696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84513750</w:t>
            </w:r>
          </w:p>
        </w:tc>
        <w:tc>
          <w:tcPr>
            <w:tcW w:w="837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2350520110@qq.com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所属行业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纺织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是否浙江省科技型企业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否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是否高新技术企业</w:t>
            </w:r>
          </w:p>
        </w:tc>
        <w:tc>
          <w:tcPr>
            <w:tcW w:w="1249" w:type="dxa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上年度销售（万元）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无</w:t>
            </w:r>
          </w:p>
        </w:tc>
        <w:tc>
          <w:tcPr>
            <w:tcW w:w="2378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上年度利税（万元）</w:t>
            </w:r>
          </w:p>
        </w:tc>
        <w:tc>
          <w:tcPr>
            <w:tcW w:w="2497" w:type="dxa"/>
            <w:gridSpan w:val="3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  <w:jc w:val="center"/>
        </w:trPr>
        <w:tc>
          <w:tcPr>
            <w:tcW w:w="554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科技需求情况说明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现有基础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浙江梅盛新材料有限公司成立于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2017年4月，注册资本1亿元，建筑面积9万平方米，拥有发明专利7项，专业从事生态环保型聚氨酯复合新材料的研制和生产，在汽车内饰、家具装饰、服装装饰的高端市场领域有一定的占比，已在荣威、福特、CHANNEL等品牌有应用，承担国家工信部重点工业绿色发展项目1项，浙江省产品升级重点项目1项，绍兴市重点智能化示范工程项目1项，荣获2018年浙江省专利奖1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技术、项目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需求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汽车内饰用水性聚氨酯定岛超细纤维革因综合染色牢度要求高，市场一直被日本、意大利等少数企业所垄断，我司在单一或少数色牢度的染色牢度上有突破，但干摩擦色牢度、湿摩擦色牢度、耐洗色牢度、耐日晒色牢度都达到4级以上，并经过阻燃、三防、绝缘等处理后，综合色牢度依然保持不变。超细纤维织物音“一材多用”特点越来越广泛应用，其阻燃、抗菌等功能性整理成为消费者新的需求，因超细纤维经液碱开纤后，呈超细化状态，像一般的功能性药剂颗粒很难吸附到纤维上，即使吸附上去，也较容易掉下来，功能向也随之消失。需要东华大学帮助提供高效的功能性药剂在超细纤维表面黏合技术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预期目标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pStyle w:val="8"/>
              <w:ind w:left="360" w:firstLine="0" w:firstLineChars="0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为解决技术难题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能提供的合作资金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</w:t>
            </w:r>
            <w:bookmarkStart w:id="0" w:name="_GoBack"/>
            <w:bookmarkEnd w:id="0"/>
            <w:r>
              <w:rPr>
                <w:rFonts w:hint="eastAsia" w:ascii="宋体" w:hAnsi="宋体" w:cs="宋体"/>
                <w:szCs w:val="21"/>
              </w:rPr>
              <w:t xml:space="preserve">        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cs="宋体"/>
                <w:szCs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希望合作的高校、科研院所或专家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武汉纺织大学、东华大学、浙江理工大学、江南大学、江苏大学、天津理工大学、南通大学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566"/>
    <w:rsid w:val="00044F7B"/>
    <w:rsid w:val="000467CB"/>
    <w:rsid w:val="0005249B"/>
    <w:rsid w:val="00080AA2"/>
    <w:rsid w:val="000B313C"/>
    <w:rsid w:val="000F3DC8"/>
    <w:rsid w:val="00102D3C"/>
    <w:rsid w:val="00163D2A"/>
    <w:rsid w:val="001658D0"/>
    <w:rsid w:val="00191F62"/>
    <w:rsid w:val="001C473D"/>
    <w:rsid w:val="001E7939"/>
    <w:rsid w:val="002343C0"/>
    <w:rsid w:val="00241810"/>
    <w:rsid w:val="002B4871"/>
    <w:rsid w:val="002C7421"/>
    <w:rsid w:val="002D6B29"/>
    <w:rsid w:val="002F3F55"/>
    <w:rsid w:val="00311962"/>
    <w:rsid w:val="00364D8E"/>
    <w:rsid w:val="00365076"/>
    <w:rsid w:val="003704FF"/>
    <w:rsid w:val="00394D59"/>
    <w:rsid w:val="00395EE4"/>
    <w:rsid w:val="003A52E1"/>
    <w:rsid w:val="003F29CD"/>
    <w:rsid w:val="003F4D90"/>
    <w:rsid w:val="00402DE2"/>
    <w:rsid w:val="00404C0C"/>
    <w:rsid w:val="00433934"/>
    <w:rsid w:val="00433A63"/>
    <w:rsid w:val="00434ECF"/>
    <w:rsid w:val="00454033"/>
    <w:rsid w:val="00473B46"/>
    <w:rsid w:val="004971C2"/>
    <w:rsid w:val="004A361E"/>
    <w:rsid w:val="004B19EC"/>
    <w:rsid w:val="004D4C27"/>
    <w:rsid w:val="00514659"/>
    <w:rsid w:val="00547B4A"/>
    <w:rsid w:val="005913D4"/>
    <w:rsid w:val="005A38B5"/>
    <w:rsid w:val="00606C0E"/>
    <w:rsid w:val="006506FE"/>
    <w:rsid w:val="006F5345"/>
    <w:rsid w:val="0070340D"/>
    <w:rsid w:val="00720347"/>
    <w:rsid w:val="00725D31"/>
    <w:rsid w:val="00727288"/>
    <w:rsid w:val="00737C5E"/>
    <w:rsid w:val="00784D2E"/>
    <w:rsid w:val="007A0FE1"/>
    <w:rsid w:val="007A4FD5"/>
    <w:rsid w:val="007D61B7"/>
    <w:rsid w:val="007D7702"/>
    <w:rsid w:val="00830EF8"/>
    <w:rsid w:val="008445CA"/>
    <w:rsid w:val="00865076"/>
    <w:rsid w:val="00870D78"/>
    <w:rsid w:val="00877CC4"/>
    <w:rsid w:val="008824F0"/>
    <w:rsid w:val="008A6566"/>
    <w:rsid w:val="008F5A2B"/>
    <w:rsid w:val="0090591E"/>
    <w:rsid w:val="009221F7"/>
    <w:rsid w:val="009332ED"/>
    <w:rsid w:val="00965379"/>
    <w:rsid w:val="009723DB"/>
    <w:rsid w:val="009C2FE6"/>
    <w:rsid w:val="009D74AA"/>
    <w:rsid w:val="009D78A4"/>
    <w:rsid w:val="00A02063"/>
    <w:rsid w:val="00A16091"/>
    <w:rsid w:val="00A171B3"/>
    <w:rsid w:val="00A4232A"/>
    <w:rsid w:val="00A44631"/>
    <w:rsid w:val="00A473E3"/>
    <w:rsid w:val="00A61FC3"/>
    <w:rsid w:val="00A62D54"/>
    <w:rsid w:val="00A63A69"/>
    <w:rsid w:val="00A73B65"/>
    <w:rsid w:val="00AB0B94"/>
    <w:rsid w:val="00AB54FD"/>
    <w:rsid w:val="00AB77A1"/>
    <w:rsid w:val="00AC2441"/>
    <w:rsid w:val="00AC752A"/>
    <w:rsid w:val="00AF0483"/>
    <w:rsid w:val="00B80C7B"/>
    <w:rsid w:val="00BB31D2"/>
    <w:rsid w:val="00BB740C"/>
    <w:rsid w:val="00BE5B26"/>
    <w:rsid w:val="00C233B0"/>
    <w:rsid w:val="00C57FDA"/>
    <w:rsid w:val="00C823F9"/>
    <w:rsid w:val="00C923EC"/>
    <w:rsid w:val="00CB001E"/>
    <w:rsid w:val="00CB0736"/>
    <w:rsid w:val="00CB16B9"/>
    <w:rsid w:val="00CE7889"/>
    <w:rsid w:val="00CF5FFC"/>
    <w:rsid w:val="00D27AF6"/>
    <w:rsid w:val="00D6242A"/>
    <w:rsid w:val="00DA2807"/>
    <w:rsid w:val="00DD132F"/>
    <w:rsid w:val="00DD7E40"/>
    <w:rsid w:val="00DE42C4"/>
    <w:rsid w:val="00DF27C8"/>
    <w:rsid w:val="00DF2D11"/>
    <w:rsid w:val="00E22CE1"/>
    <w:rsid w:val="00E53D0F"/>
    <w:rsid w:val="00E70AAC"/>
    <w:rsid w:val="00EE0D12"/>
    <w:rsid w:val="00EE15CD"/>
    <w:rsid w:val="00EE425C"/>
    <w:rsid w:val="00EE5535"/>
    <w:rsid w:val="00EE63AE"/>
    <w:rsid w:val="00EE63D8"/>
    <w:rsid w:val="00EF6343"/>
    <w:rsid w:val="00F25363"/>
    <w:rsid w:val="00F44BB9"/>
    <w:rsid w:val="00F679C1"/>
    <w:rsid w:val="00F914DD"/>
    <w:rsid w:val="00FA13CB"/>
    <w:rsid w:val="00FC5D69"/>
    <w:rsid w:val="24C6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460</Words>
  <Characters>2625</Characters>
  <Lines>21</Lines>
  <Paragraphs>6</Paragraphs>
  <TotalTime>134</TotalTime>
  <ScaleCrop>false</ScaleCrop>
  <LinksUpToDate>false</LinksUpToDate>
  <CharactersWithSpaces>3079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2019-01-04T00:26:00Z</dcterms:created>
  <dc:creator>Administrator</dc:creator>
  <cp:lastModifiedBy>陪你一起看孤独的风景</cp:lastModifiedBy>
  <dcterms:modified xsi:type="dcterms:W3CDTF">2019-02-26T05:48:11Z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